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38AF" w14:textId="77777777" w:rsidR="0069378E" w:rsidRDefault="0069378E" w:rsidP="0069378E">
      <w:pPr>
        <w:pStyle w:val="ac"/>
      </w:pPr>
      <w:r>
        <w:rPr>
          <w:noProof/>
        </w:rPr>
        <w:drawing>
          <wp:inline distT="0" distB="0" distL="0" distR="0" wp14:anchorId="141E6306" wp14:editId="41968898">
            <wp:extent cx="6360160" cy="9047334"/>
            <wp:effectExtent l="0" t="0" r="254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915" cy="908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7E92E" w14:textId="0036277E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lastRenderedPageBreak/>
        <w:t>1.</w:t>
      </w:r>
      <w:r w:rsidRPr="0086397C">
        <w:rPr>
          <w:rFonts w:ascii="Times New Roman" w:hAnsi="Times New Roman" w:cs="Times New Roman"/>
        </w:rPr>
        <w:tab/>
        <w:t>Настоящие правила разработаны на основании требований п. 7 ч. 3 ст. 47 Федерального закона от 29.12.2012 № 273-ФЗ «Об образовании в Российской Федерации», иными нормативными правовыми актами и Уставом образовательной организации.</w:t>
      </w:r>
    </w:p>
    <w:p w14:paraId="2BD948BA" w14:textId="4AF9D802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2.</w:t>
      </w:r>
      <w:r w:rsidRPr="0086397C">
        <w:rPr>
          <w:rFonts w:ascii="Times New Roman" w:hAnsi="Times New Roman" w:cs="Times New Roman"/>
        </w:rPr>
        <w:tab/>
        <w:t>Правила определяют порядок бесплатного пользования педагогическими работниками информационными услугами, доступом к информационно-коммуникационным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 с целью реализации права педагогических работников на бесплатное пользование библиотекой и ин- формационными ресурсами, а также на доступ к информационно-коммуникационным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14:paraId="49C7D831" w14:textId="50BB75D9" w:rsidR="0086397C" w:rsidRPr="0086397C" w:rsidRDefault="0086397C" w:rsidP="0086397C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86397C">
        <w:rPr>
          <w:rFonts w:ascii="Times New Roman" w:hAnsi="Times New Roman" w:cs="Times New Roman"/>
        </w:rPr>
        <w:t>3.</w:t>
      </w:r>
      <w:r w:rsidRPr="0086397C">
        <w:rPr>
          <w:rFonts w:ascii="Times New Roman" w:hAnsi="Times New Roman" w:cs="Times New Roman"/>
        </w:rPr>
        <w:tab/>
        <w:t xml:space="preserve">Педагогические работники имеют право бесплатно пользоваться основными видами библиотечно-информационных услуг, предоставляемых МБОУ </w:t>
      </w:r>
      <w:r w:rsidRPr="0086397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«Шалинская средняя</w:t>
      </w:r>
      <w:r w:rsidRPr="0086397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r w:rsidRPr="0086397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общеобразовательная школа имени Сафина </w:t>
      </w:r>
      <w:proofErr w:type="spellStart"/>
      <w:r w:rsidRPr="0086397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Файзрахмана</w:t>
      </w:r>
      <w:proofErr w:type="spellEnd"/>
      <w:r w:rsidRPr="0086397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  <w:proofErr w:type="spellStart"/>
      <w:r w:rsidRPr="0086397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Ахметзяновича</w:t>
      </w:r>
      <w:proofErr w:type="spellEnd"/>
      <w:r w:rsidRPr="0086397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  <w:r w:rsidRPr="0086397C">
        <w:rPr>
          <w:rFonts w:ascii="Times New Roman" w:hAnsi="Times New Roman" w:cs="Times New Roman"/>
        </w:rPr>
        <w:t xml:space="preserve">(далее – школа) или библиотекой, с которой заключен договор на обеспечение </w:t>
      </w:r>
      <w:proofErr w:type="spellStart"/>
      <w:r w:rsidRPr="0086397C">
        <w:rPr>
          <w:rFonts w:ascii="Times New Roman" w:hAnsi="Times New Roman" w:cs="Times New Roman"/>
        </w:rPr>
        <w:t>библиотечно­информационными</w:t>
      </w:r>
      <w:proofErr w:type="spellEnd"/>
      <w:r w:rsidRPr="0086397C">
        <w:rPr>
          <w:rFonts w:ascii="Times New Roman" w:hAnsi="Times New Roman" w:cs="Times New Roman"/>
        </w:rPr>
        <w:t xml:space="preserve"> услугами работников школы:</w:t>
      </w:r>
    </w:p>
    <w:p w14:paraId="12BDBABA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получать полную информацию о составе фондов библиотеки через систему каталогов и картотек в традиционном и электронном вариантах, а также через другие формы библиотечного информирования (информация о новых поступлениях книг и периодических изданий на сайте школы);</w:t>
      </w:r>
    </w:p>
    <w:p w14:paraId="0F0F21B7" w14:textId="3DCD7FA8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получать из фонда библиотеки для временного пользования в читальном зале или на абонементе любые издания, документы;</w:t>
      </w:r>
    </w:p>
    <w:p w14:paraId="528D1A08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получать консультативную помощь в поиске и выборе источников информации;</w:t>
      </w:r>
    </w:p>
    <w:p w14:paraId="0A2C99B9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получать доступ к информационно-коммуникационным сетям.</w:t>
      </w:r>
    </w:p>
    <w:p w14:paraId="6C120880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4.</w:t>
      </w:r>
      <w:r w:rsidRPr="0086397C">
        <w:rPr>
          <w:rFonts w:ascii="Times New Roman" w:hAnsi="Times New Roman" w:cs="Times New Roman"/>
        </w:rPr>
        <w:tab/>
        <w:t>Доступ к информационно-телекоммуникационным сетям и базам данных:</w:t>
      </w:r>
    </w:p>
    <w:p w14:paraId="0ADCFC7B" w14:textId="43B022AE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4.1.</w:t>
      </w:r>
      <w:r w:rsidRPr="0086397C">
        <w:rPr>
          <w:rFonts w:ascii="Times New Roman" w:hAnsi="Times New Roman" w:cs="Times New Roman"/>
        </w:rPr>
        <w:tab/>
        <w:t>Доступ педагогических работников к информационно-телекоммуникационной сети «Интернет» осуществляется с персональных компьютеров (ноутбуков), подключенных к сети «Интернет». Ответственным за предоставление возможности бесплатного доступа к информационным ресурсам является ответственный по ИКТ школы.</w:t>
      </w:r>
    </w:p>
    <w:p w14:paraId="5ACEB666" w14:textId="4AAEBBF0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4.2.</w:t>
      </w:r>
      <w:r w:rsidRPr="0086397C">
        <w:rPr>
          <w:rFonts w:ascii="Times New Roman" w:hAnsi="Times New Roman" w:cs="Times New Roman"/>
        </w:rPr>
        <w:tab/>
        <w:t>Доступ педагогических работников к локальной сети школы осуществляется с персональных компьютеров (ноутбуков), подключенных к локальной сети.</w:t>
      </w:r>
    </w:p>
    <w:p w14:paraId="47385E57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4.3.</w:t>
      </w:r>
      <w:r w:rsidRPr="0086397C">
        <w:rPr>
          <w:rFonts w:ascii="Times New Roman" w:hAnsi="Times New Roman" w:cs="Times New Roman"/>
        </w:rPr>
        <w:tab/>
        <w:t>Для доступа к информационно-телекоммуникационным сетям в школе педагогическому работнику предоставляются идентификационные данные (логин и пароль / учётная запись / электронный ключ др.).</w:t>
      </w:r>
    </w:p>
    <w:p w14:paraId="58881009" w14:textId="6568632F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4.4.</w:t>
      </w:r>
      <w:r w:rsidRPr="0086397C">
        <w:rPr>
          <w:rFonts w:ascii="Times New Roman" w:hAnsi="Times New Roman" w:cs="Times New Roman"/>
        </w:rPr>
        <w:tab/>
        <w:t>Педагогическим работникам обеспечивается доступ к электронным базам данных поисковых систем.</w:t>
      </w:r>
    </w:p>
    <w:p w14:paraId="76DC20B4" w14:textId="7564EE1D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5.</w:t>
      </w:r>
      <w:r w:rsidRPr="0086397C">
        <w:rPr>
          <w:rFonts w:ascii="Times New Roman" w:hAnsi="Times New Roman" w:cs="Times New Roman"/>
        </w:rPr>
        <w:tab/>
        <w:t>Доступ к учебно-методическим материалам осуществляется бесплатно через:</w:t>
      </w:r>
    </w:p>
    <w:p w14:paraId="75DF87C2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использование методических разработок, имеющихся в школе;</w:t>
      </w:r>
    </w:p>
    <w:p w14:paraId="1B680CBF" w14:textId="42505EE1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lastRenderedPageBreak/>
        <w:t>-</w:t>
      </w:r>
      <w:r w:rsidRPr="0086397C">
        <w:rPr>
          <w:rFonts w:ascii="Times New Roman" w:hAnsi="Times New Roman" w:cs="Times New Roman"/>
        </w:rPr>
        <w:tab/>
        <w:t>методический анализ результативности образовательной деятельности по данным различных измерений качества образования;</w:t>
      </w:r>
    </w:p>
    <w:p w14:paraId="01BDCB31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14:paraId="6928B512" w14:textId="2054A2F9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помощь в освоении и разработке инновационных программ и технологий;</w:t>
      </w:r>
    </w:p>
    <w:p w14:paraId="59B75C11" w14:textId="1913600E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14:paraId="6A53D190" w14:textId="41DACB39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>получение методической помощи в осуществлении научной или исследовательской деятельности.</w:t>
      </w:r>
    </w:p>
    <w:p w14:paraId="2C9B75E7" w14:textId="395B8CDB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6.</w:t>
      </w:r>
      <w:r w:rsidRPr="0086397C">
        <w:rPr>
          <w:rFonts w:ascii="Times New Roman" w:hAnsi="Times New Roman" w:cs="Times New Roman"/>
        </w:rPr>
        <w:tab/>
        <w:t>Для получения методической помощи педагогический работник может обратиться к заместителю директора, ответственному за методическую работу. Учебные и методические материалы, размещаемые на официальном сайте школы, находятся в открытом доступе.</w:t>
      </w:r>
    </w:p>
    <w:p w14:paraId="6306EAAB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7.</w:t>
      </w:r>
      <w:r w:rsidRPr="0086397C">
        <w:rPr>
          <w:rFonts w:ascii="Times New Roman" w:hAnsi="Times New Roman" w:cs="Times New Roman"/>
        </w:rPr>
        <w:tab/>
        <w:t>Доступ педагогических работников к материально-техническим средствам осуществляется без ограничения;</w:t>
      </w:r>
    </w:p>
    <w:p w14:paraId="1B659477" w14:textId="77777777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 xml:space="preserve"> </w:t>
      </w:r>
    </w:p>
    <w:p w14:paraId="22FD53C0" w14:textId="3B33BCE9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 xml:space="preserve">к местам проведения занятий во время, определенное в расписании занятий, а также кабинетам, спортивному залу и иным помещениям </w:t>
      </w:r>
      <w:proofErr w:type="gramStart"/>
      <w:r w:rsidRPr="0086397C">
        <w:rPr>
          <w:rFonts w:ascii="Times New Roman" w:hAnsi="Times New Roman" w:cs="Times New Roman"/>
        </w:rPr>
        <w:t>учреждения  без</w:t>
      </w:r>
      <w:proofErr w:type="gramEnd"/>
      <w:r w:rsidRPr="0086397C">
        <w:rPr>
          <w:rFonts w:ascii="Times New Roman" w:hAnsi="Times New Roman" w:cs="Times New Roman"/>
        </w:rPr>
        <w:t xml:space="preserve"> ограничения;</w:t>
      </w:r>
    </w:p>
    <w:p w14:paraId="6B82C144" w14:textId="504D32F0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-</w:t>
      </w:r>
      <w:r w:rsidRPr="0086397C">
        <w:rPr>
          <w:rFonts w:ascii="Times New Roman" w:hAnsi="Times New Roman" w:cs="Times New Roman"/>
        </w:rPr>
        <w:tab/>
        <w:t xml:space="preserve">кабинетам, спортивному залу и иным помещениям и местам проведения занятий вне времени, определенного расписанием </w:t>
      </w:r>
      <w:proofErr w:type="gramStart"/>
      <w:r w:rsidRPr="0086397C">
        <w:rPr>
          <w:rFonts w:ascii="Times New Roman" w:hAnsi="Times New Roman" w:cs="Times New Roman"/>
        </w:rPr>
        <w:t>занятий  по</w:t>
      </w:r>
      <w:proofErr w:type="gramEnd"/>
      <w:r w:rsidRPr="0086397C">
        <w:rPr>
          <w:rFonts w:ascii="Times New Roman" w:hAnsi="Times New Roman" w:cs="Times New Roman"/>
        </w:rPr>
        <w:t xml:space="preserve"> согласованию с работником, ответственным за данное помещение.</w:t>
      </w:r>
    </w:p>
    <w:p w14:paraId="123D49B6" w14:textId="14FC9A35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8.</w:t>
      </w:r>
      <w:r w:rsidRPr="0086397C">
        <w:rPr>
          <w:rFonts w:ascii="Times New Roman" w:hAnsi="Times New Roman" w:cs="Times New Roman"/>
        </w:rPr>
        <w:tab/>
        <w:t>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два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14:paraId="54419645" w14:textId="6129A88B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9.</w:t>
      </w:r>
      <w:r w:rsidRPr="0086397C">
        <w:rPr>
          <w:rFonts w:ascii="Times New Roman" w:hAnsi="Times New Roman" w:cs="Times New Roman"/>
        </w:rPr>
        <w:tab/>
        <w:t>Для копирования или тиражирования учебных и методических материалов педагогические работники имеют право бесплатно пользоваться копировальным аппаратом.</w:t>
      </w:r>
    </w:p>
    <w:p w14:paraId="732EB605" w14:textId="59B2E9BB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10.</w:t>
      </w:r>
      <w:r w:rsidRPr="0086397C">
        <w:rPr>
          <w:rFonts w:ascii="Times New Roman" w:hAnsi="Times New Roman" w:cs="Times New Roman"/>
        </w:rPr>
        <w:tab/>
        <w:t>Для распечатывания учебных и методических материалов педагогические работники имеют право бесплатно пользоваться принтером.</w:t>
      </w:r>
    </w:p>
    <w:p w14:paraId="4B539208" w14:textId="63CE81DF" w:rsidR="0086397C" w:rsidRPr="0086397C" w:rsidRDefault="0086397C" w:rsidP="0086397C">
      <w:pPr>
        <w:rPr>
          <w:rFonts w:ascii="Times New Roman" w:hAnsi="Times New Roman" w:cs="Times New Roman"/>
        </w:rPr>
      </w:pPr>
      <w:r w:rsidRPr="0086397C">
        <w:rPr>
          <w:rFonts w:ascii="Times New Roman" w:hAnsi="Times New Roman" w:cs="Times New Roman"/>
        </w:rPr>
        <w:t>11.</w:t>
      </w:r>
      <w:r w:rsidRPr="0086397C">
        <w:rPr>
          <w:rFonts w:ascii="Times New Roman" w:hAnsi="Times New Roman" w:cs="Times New Roman"/>
        </w:rPr>
        <w:tab/>
        <w:t xml:space="preserve">Накопители информации (СD-диски, </w:t>
      </w:r>
      <w:proofErr w:type="spellStart"/>
      <w:r w:rsidRPr="0086397C">
        <w:rPr>
          <w:rFonts w:ascii="Times New Roman" w:hAnsi="Times New Roman" w:cs="Times New Roman"/>
        </w:rPr>
        <w:t>флеш</w:t>
      </w:r>
      <w:proofErr w:type="spellEnd"/>
      <w:r w:rsidRPr="0086397C">
        <w:rPr>
          <w:rFonts w:ascii="Times New Roman" w:hAnsi="Times New Roman" w:cs="Times New Roman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sectPr w:rsidR="0086397C" w:rsidRPr="0086397C" w:rsidSect="0086397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645B"/>
    <w:multiLevelType w:val="hybridMultilevel"/>
    <w:tmpl w:val="63CC1CE6"/>
    <w:lvl w:ilvl="0" w:tplc="FE803C38">
      <w:numFmt w:val="bullet"/>
      <w:lvlText w:val="-"/>
      <w:lvlJc w:val="left"/>
      <w:pPr>
        <w:ind w:left="232" w:hanging="1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8"/>
        <w:sz w:val="18"/>
        <w:szCs w:val="18"/>
        <w:lang w:val="ru-RU" w:eastAsia="en-US" w:bidi="ar-SA"/>
      </w:rPr>
    </w:lvl>
    <w:lvl w:ilvl="1" w:tplc="86864A78">
      <w:numFmt w:val="bullet"/>
      <w:lvlText w:val="•"/>
      <w:lvlJc w:val="left"/>
      <w:pPr>
        <w:ind w:left="970" w:hanging="102"/>
      </w:pPr>
      <w:rPr>
        <w:rFonts w:hint="default"/>
        <w:lang w:val="ru-RU" w:eastAsia="en-US" w:bidi="ar-SA"/>
      </w:rPr>
    </w:lvl>
    <w:lvl w:ilvl="2" w:tplc="2DA8141C">
      <w:numFmt w:val="bullet"/>
      <w:lvlText w:val="•"/>
      <w:lvlJc w:val="left"/>
      <w:pPr>
        <w:ind w:left="1700" w:hanging="102"/>
      </w:pPr>
      <w:rPr>
        <w:rFonts w:hint="default"/>
        <w:lang w:val="ru-RU" w:eastAsia="en-US" w:bidi="ar-SA"/>
      </w:rPr>
    </w:lvl>
    <w:lvl w:ilvl="3" w:tplc="CB0E76AE">
      <w:numFmt w:val="bullet"/>
      <w:lvlText w:val="•"/>
      <w:lvlJc w:val="left"/>
      <w:pPr>
        <w:ind w:left="2430" w:hanging="102"/>
      </w:pPr>
      <w:rPr>
        <w:rFonts w:hint="default"/>
        <w:lang w:val="ru-RU" w:eastAsia="en-US" w:bidi="ar-SA"/>
      </w:rPr>
    </w:lvl>
    <w:lvl w:ilvl="4" w:tplc="67CEADF0">
      <w:numFmt w:val="bullet"/>
      <w:lvlText w:val="•"/>
      <w:lvlJc w:val="left"/>
      <w:pPr>
        <w:ind w:left="3160" w:hanging="102"/>
      </w:pPr>
      <w:rPr>
        <w:rFonts w:hint="default"/>
        <w:lang w:val="ru-RU" w:eastAsia="en-US" w:bidi="ar-SA"/>
      </w:rPr>
    </w:lvl>
    <w:lvl w:ilvl="5" w:tplc="6528412E">
      <w:numFmt w:val="bullet"/>
      <w:lvlText w:val="•"/>
      <w:lvlJc w:val="left"/>
      <w:pPr>
        <w:ind w:left="3890" w:hanging="102"/>
      </w:pPr>
      <w:rPr>
        <w:rFonts w:hint="default"/>
        <w:lang w:val="ru-RU" w:eastAsia="en-US" w:bidi="ar-SA"/>
      </w:rPr>
    </w:lvl>
    <w:lvl w:ilvl="6" w:tplc="CE3C582C">
      <w:numFmt w:val="bullet"/>
      <w:lvlText w:val="•"/>
      <w:lvlJc w:val="left"/>
      <w:pPr>
        <w:ind w:left="4620" w:hanging="102"/>
      </w:pPr>
      <w:rPr>
        <w:rFonts w:hint="default"/>
        <w:lang w:val="ru-RU" w:eastAsia="en-US" w:bidi="ar-SA"/>
      </w:rPr>
    </w:lvl>
    <w:lvl w:ilvl="7" w:tplc="EC16CEC4">
      <w:numFmt w:val="bullet"/>
      <w:lvlText w:val="•"/>
      <w:lvlJc w:val="left"/>
      <w:pPr>
        <w:ind w:left="5351" w:hanging="102"/>
      </w:pPr>
      <w:rPr>
        <w:rFonts w:hint="default"/>
        <w:lang w:val="ru-RU" w:eastAsia="en-US" w:bidi="ar-SA"/>
      </w:rPr>
    </w:lvl>
    <w:lvl w:ilvl="8" w:tplc="C100B914">
      <w:numFmt w:val="bullet"/>
      <w:lvlText w:val="•"/>
      <w:lvlJc w:val="left"/>
      <w:pPr>
        <w:ind w:left="6081" w:hanging="102"/>
      </w:pPr>
      <w:rPr>
        <w:rFonts w:hint="default"/>
        <w:lang w:val="ru-RU" w:eastAsia="en-US" w:bidi="ar-SA"/>
      </w:rPr>
    </w:lvl>
  </w:abstractNum>
  <w:abstractNum w:abstractNumId="1" w15:restartNumberingAfterBreak="0">
    <w:nsid w:val="35B347EE"/>
    <w:multiLevelType w:val="multilevel"/>
    <w:tmpl w:val="3A60D24A"/>
    <w:lvl w:ilvl="0">
      <w:start w:val="1"/>
      <w:numFmt w:val="decimal"/>
      <w:lvlText w:val="%1."/>
      <w:lvlJc w:val="left"/>
      <w:pPr>
        <w:ind w:left="232" w:hanging="2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3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00" w:hanging="3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0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0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1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81" w:hanging="347"/>
      </w:pPr>
      <w:rPr>
        <w:rFonts w:hint="default"/>
        <w:lang w:val="ru-RU" w:eastAsia="en-US" w:bidi="ar-SA"/>
      </w:rPr>
    </w:lvl>
  </w:abstractNum>
  <w:abstractNum w:abstractNumId="2" w15:restartNumberingAfterBreak="0">
    <w:nsid w:val="42EB7308"/>
    <w:multiLevelType w:val="hybridMultilevel"/>
    <w:tmpl w:val="9BAC809A"/>
    <w:lvl w:ilvl="0" w:tplc="FFF2A6CC">
      <w:numFmt w:val="bullet"/>
      <w:lvlText w:val="-"/>
      <w:lvlJc w:val="left"/>
      <w:pPr>
        <w:ind w:left="232" w:hanging="11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8"/>
        <w:sz w:val="18"/>
        <w:szCs w:val="18"/>
        <w:lang w:val="ru-RU" w:eastAsia="en-US" w:bidi="ar-SA"/>
      </w:rPr>
    </w:lvl>
    <w:lvl w:ilvl="1" w:tplc="890637BC">
      <w:numFmt w:val="bullet"/>
      <w:lvlText w:val="•"/>
      <w:lvlJc w:val="left"/>
      <w:pPr>
        <w:ind w:left="970" w:hanging="117"/>
      </w:pPr>
      <w:rPr>
        <w:rFonts w:hint="default"/>
        <w:lang w:val="ru-RU" w:eastAsia="en-US" w:bidi="ar-SA"/>
      </w:rPr>
    </w:lvl>
    <w:lvl w:ilvl="2" w:tplc="9264AA40">
      <w:numFmt w:val="bullet"/>
      <w:lvlText w:val="•"/>
      <w:lvlJc w:val="left"/>
      <w:pPr>
        <w:ind w:left="1700" w:hanging="117"/>
      </w:pPr>
      <w:rPr>
        <w:rFonts w:hint="default"/>
        <w:lang w:val="ru-RU" w:eastAsia="en-US" w:bidi="ar-SA"/>
      </w:rPr>
    </w:lvl>
    <w:lvl w:ilvl="3" w:tplc="C6486F98">
      <w:numFmt w:val="bullet"/>
      <w:lvlText w:val="•"/>
      <w:lvlJc w:val="left"/>
      <w:pPr>
        <w:ind w:left="2430" w:hanging="117"/>
      </w:pPr>
      <w:rPr>
        <w:rFonts w:hint="default"/>
        <w:lang w:val="ru-RU" w:eastAsia="en-US" w:bidi="ar-SA"/>
      </w:rPr>
    </w:lvl>
    <w:lvl w:ilvl="4" w:tplc="9B84BBD0">
      <w:numFmt w:val="bullet"/>
      <w:lvlText w:val="•"/>
      <w:lvlJc w:val="left"/>
      <w:pPr>
        <w:ind w:left="3160" w:hanging="117"/>
      </w:pPr>
      <w:rPr>
        <w:rFonts w:hint="default"/>
        <w:lang w:val="ru-RU" w:eastAsia="en-US" w:bidi="ar-SA"/>
      </w:rPr>
    </w:lvl>
    <w:lvl w:ilvl="5" w:tplc="96F6C8C4">
      <w:numFmt w:val="bullet"/>
      <w:lvlText w:val="•"/>
      <w:lvlJc w:val="left"/>
      <w:pPr>
        <w:ind w:left="3890" w:hanging="117"/>
      </w:pPr>
      <w:rPr>
        <w:rFonts w:hint="default"/>
        <w:lang w:val="ru-RU" w:eastAsia="en-US" w:bidi="ar-SA"/>
      </w:rPr>
    </w:lvl>
    <w:lvl w:ilvl="6" w:tplc="92B0EA9E">
      <w:numFmt w:val="bullet"/>
      <w:lvlText w:val="•"/>
      <w:lvlJc w:val="left"/>
      <w:pPr>
        <w:ind w:left="4620" w:hanging="117"/>
      </w:pPr>
      <w:rPr>
        <w:rFonts w:hint="default"/>
        <w:lang w:val="ru-RU" w:eastAsia="en-US" w:bidi="ar-SA"/>
      </w:rPr>
    </w:lvl>
    <w:lvl w:ilvl="7" w:tplc="5B0C70C2">
      <w:numFmt w:val="bullet"/>
      <w:lvlText w:val="•"/>
      <w:lvlJc w:val="left"/>
      <w:pPr>
        <w:ind w:left="5351" w:hanging="117"/>
      </w:pPr>
      <w:rPr>
        <w:rFonts w:hint="default"/>
        <w:lang w:val="ru-RU" w:eastAsia="en-US" w:bidi="ar-SA"/>
      </w:rPr>
    </w:lvl>
    <w:lvl w:ilvl="8" w:tplc="3D264132">
      <w:numFmt w:val="bullet"/>
      <w:lvlText w:val="•"/>
      <w:lvlJc w:val="left"/>
      <w:pPr>
        <w:ind w:left="6081" w:hanging="117"/>
      </w:pPr>
      <w:rPr>
        <w:rFonts w:hint="default"/>
        <w:lang w:val="ru-RU" w:eastAsia="en-US" w:bidi="ar-SA"/>
      </w:rPr>
    </w:lvl>
  </w:abstractNum>
  <w:abstractNum w:abstractNumId="3" w15:restartNumberingAfterBreak="0">
    <w:nsid w:val="69F80E6F"/>
    <w:multiLevelType w:val="hybridMultilevel"/>
    <w:tmpl w:val="E85E087E"/>
    <w:lvl w:ilvl="0" w:tplc="1BBEA690">
      <w:numFmt w:val="bullet"/>
      <w:lvlText w:val="-"/>
      <w:lvlJc w:val="left"/>
      <w:pPr>
        <w:ind w:left="232" w:hanging="1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8"/>
        <w:sz w:val="18"/>
        <w:szCs w:val="18"/>
        <w:lang w:val="ru-RU" w:eastAsia="en-US" w:bidi="ar-SA"/>
      </w:rPr>
    </w:lvl>
    <w:lvl w:ilvl="1" w:tplc="9174A626">
      <w:numFmt w:val="bullet"/>
      <w:lvlText w:val="•"/>
      <w:lvlJc w:val="left"/>
      <w:pPr>
        <w:ind w:left="970" w:hanging="107"/>
      </w:pPr>
      <w:rPr>
        <w:rFonts w:hint="default"/>
        <w:lang w:val="ru-RU" w:eastAsia="en-US" w:bidi="ar-SA"/>
      </w:rPr>
    </w:lvl>
    <w:lvl w:ilvl="2" w:tplc="76260308">
      <w:numFmt w:val="bullet"/>
      <w:lvlText w:val="•"/>
      <w:lvlJc w:val="left"/>
      <w:pPr>
        <w:ind w:left="1700" w:hanging="107"/>
      </w:pPr>
      <w:rPr>
        <w:rFonts w:hint="default"/>
        <w:lang w:val="ru-RU" w:eastAsia="en-US" w:bidi="ar-SA"/>
      </w:rPr>
    </w:lvl>
    <w:lvl w:ilvl="3" w:tplc="9D069082">
      <w:numFmt w:val="bullet"/>
      <w:lvlText w:val="•"/>
      <w:lvlJc w:val="left"/>
      <w:pPr>
        <w:ind w:left="2430" w:hanging="107"/>
      </w:pPr>
      <w:rPr>
        <w:rFonts w:hint="default"/>
        <w:lang w:val="ru-RU" w:eastAsia="en-US" w:bidi="ar-SA"/>
      </w:rPr>
    </w:lvl>
    <w:lvl w:ilvl="4" w:tplc="2FAC459E">
      <w:numFmt w:val="bullet"/>
      <w:lvlText w:val="•"/>
      <w:lvlJc w:val="left"/>
      <w:pPr>
        <w:ind w:left="3160" w:hanging="107"/>
      </w:pPr>
      <w:rPr>
        <w:rFonts w:hint="default"/>
        <w:lang w:val="ru-RU" w:eastAsia="en-US" w:bidi="ar-SA"/>
      </w:rPr>
    </w:lvl>
    <w:lvl w:ilvl="5" w:tplc="4E1C13B0">
      <w:numFmt w:val="bullet"/>
      <w:lvlText w:val="•"/>
      <w:lvlJc w:val="left"/>
      <w:pPr>
        <w:ind w:left="3890" w:hanging="107"/>
      </w:pPr>
      <w:rPr>
        <w:rFonts w:hint="default"/>
        <w:lang w:val="ru-RU" w:eastAsia="en-US" w:bidi="ar-SA"/>
      </w:rPr>
    </w:lvl>
    <w:lvl w:ilvl="6" w:tplc="AEE89E68">
      <w:numFmt w:val="bullet"/>
      <w:lvlText w:val="•"/>
      <w:lvlJc w:val="left"/>
      <w:pPr>
        <w:ind w:left="4620" w:hanging="107"/>
      </w:pPr>
      <w:rPr>
        <w:rFonts w:hint="default"/>
        <w:lang w:val="ru-RU" w:eastAsia="en-US" w:bidi="ar-SA"/>
      </w:rPr>
    </w:lvl>
    <w:lvl w:ilvl="7" w:tplc="7D6C05B0">
      <w:numFmt w:val="bullet"/>
      <w:lvlText w:val="•"/>
      <w:lvlJc w:val="left"/>
      <w:pPr>
        <w:ind w:left="5351" w:hanging="107"/>
      </w:pPr>
      <w:rPr>
        <w:rFonts w:hint="default"/>
        <w:lang w:val="ru-RU" w:eastAsia="en-US" w:bidi="ar-SA"/>
      </w:rPr>
    </w:lvl>
    <w:lvl w:ilvl="8" w:tplc="816C9624">
      <w:numFmt w:val="bullet"/>
      <w:lvlText w:val="•"/>
      <w:lvlJc w:val="left"/>
      <w:pPr>
        <w:ind w:left="6081" w:hanging="107"/>
      </w:pPr>
      <w:rPr>
        <w:rFonts w:hint="default"/>
        <w:lang w:val="ru-RU" w:eastAsia="en-US" w:bidi="ar-SA"/>
      </w:rPr>
    </w:lvl>
  </w:abstractNum>
  <w:num w:numId="1" w16cid:durableId="2138064665">
    <w:abstractNumId w:val="0"/>
  </w:num>
  <w:num w:numId="2" w16cid:durableId="1084884165">
    <w:abstractNumId w:val="3"/>
  </w:num>
  <w:num w:numId="3" w16cid:durableId="436024779">
    <w:abstractNumId w:val="2"/>
  </w:num>
  <w:num w:numId="4" w16cid:durableId="2084254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11"/>
    <w:rsid w:val="00131C64"/>
    <w:rsid w:val="001977C9"/>
    <w:rsid w:val="002D1769"/>
    <w:rsid w:val="0069378E"/>
    <w:rsid w:val="007F7769"/>
    <w:rsid w:val="0086397C"/>
    <w:rsid w:val="00E028F3"/>
    <w:rsid w:val="00E1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CBB9"/>
  <w15:chartTrackingRefBased/>
  <w15:docId w15:val="{0C61E7B9-81C5-47E3-A361-79CB0C3A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211"/>
  </w:style>
  <w:style w:type="paragraph" w:styleId="1">
    <w:name w:val="heading 1"/>
    <w:basedOn w:val="a"/>
    <w:next w:val="a"/>
    <w:link w:val="10"/>
    <w:uiPriority w:val="9"/>
    <w:qFormat/>
    <w:rsid w:val="00E11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1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1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12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12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1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1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1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1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1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1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1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1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1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1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1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1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12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121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9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83B15-017F-40E6-BFEF-F3C270E5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2026-03-04T11:35:00Z</cp:lastPrinted>
  <dcterms:created xsi:type="dcterms:W3CDTF">2026-03-05T06:16:00Z</dcterms:created>
  <dcterms:modified xsi:type="dcterms:W3CDTF">2026-03-05T06:16:00Z</dcterms:modified>
</cp:coreProperties>
</file>